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6B" w:rsidRDefault="0068356B" w:rsidP="0068356B">
      <w:pPr>
        <w:pStyle w:val="a3"/>
        <w:shd w:val="clear" w:color="auto" w:fill="FFFFFF"/>
        <w:spacing w:before="0" w:beforeAutospacing="0" w:after="160" w:afterAutospacing="0"/>
        <w:jc w:val="center"/>
        <w:rPr>
          <w:rFonts w:ascii="Tahoma" w:hAnsi="Tahoma" w:cs="Tahoma"/>
          <w:color w:val="111111"/>
          <w:sz w:val="18"/>
          <w:szCs w:val="18"/>
        </w:rPr>
      </w:pPr>
      <w:r>
        <w:rPr>
          <w:b/>
          <w:bCs/>
          <w:color w:val="000000"/>
          <w:sz w:val="52"/>
          <w:szCs w:val="52"/>
          <w:shd w:val="clear" w:color="auto" w:fill="FFFFFF"/>
        </w:rPr>
        <w:t>Консультация для воспитателей:</w:t>
      </w:r>
    </w:p>
    <w:p w:rsidR="0068356B" w:rsidRDefault="0068356B" w:rsidP="0068356B">
      <w:pPr>
        <w:pStyle w:val="a3"/>
        <w:shd w:val="clear" w:color="auto" w:fill="FFFFFF"/>
        <w:spacing w:before="0" w:beforeAutospacing="0" w:after="160" w:afterAutospacing="0"/>
        <w:jc w:val="center"/>
        <w:rPr>
          <w:rFonts w:ascii="Tahoma" w:hAnsi="Tahoma" w:cs="Tahoma"/>
          <w:color w:val="111111"/>
          <w:sz w:val="18"/>
          <w:szCs w:val="18"/>
        </w:rPr>
      </w:pPr>
      <w:bookmarkStart w:id="0" w:name="_GoBack"/>
      <w:r>
        <w:rPr>
          <w:b/>
          <w:bCs/>
          <w:color w:val="000000"/>
          <w:sz w:val="28"/>
          <w:szCs w:val="28"/>
          <w:shd w:val="clear" w:color="auto" w:fill="FFFFFF"/>
        </w:rPr>
        <w:t>«Современные подходы к трудовому воспитанию дошкольников  »</w:t>
      </w:r>
      <w:r>
        <w:rPr>
          <w:rFonts w:ascii="Calibri" w:hAnsi="Calibri" w:cs="Calibri"/>
          <w:color w:val="111111"/>
          <w:sz w:val="22"/>
          <w:szCs w:val="22"/>
          <w:shd w:val="clear" w:color="auto" w:fill="FFFFFF"/>
        </w:rPr>
        <w:t> </w:t>
      </w:r>
    </w:p>
    <w:bookmarkEnd w:id="0"/>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 xml:space="preserve">Труду ребенок может научиться только при непосредственном участии в труде, и, чем раньше ребенок будет приобщен к труду, тем успешнее будет проходить его трудовое воспитание. Дошкольник приобщается к труду в основном через </w:t>
      </w:r>
      <w:r>
        <w:rPr>
          <w:color w:val="000000"/>
          <w:sz w:val="28"/>
          <w:szCs w:val="28"/>
          <w:shd w:val="clear" w:color="auto" w:fill="FFFFFF"/>
        </w:rPr>
        <w:t>самообслуживание и бытовой труд</w:t>
      </w:r>
      <w:r>
        <w:rPr>
          <w:color w:val="000000"/>
          <w:sz w:val="28"/>
          <w:szCs w:val="28"/>
          <w:shd w:val="clear" w:color="auto" w:fill="FFFFFF"/>
        </w:rPr>
        <w:t>. Чем раньше родители будут привлекать дошкольника к бытовому труду, тем успешнее будет проходить его трудовое воспитание. Нарушение этого правила ведет к ошибкам и созданию определенных трудностей в воспитании.</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Трудолюбие и способность к труду не даётся от природы, но воспитывается с самого раннего детства. Труд - это то, что развивает маленького ребёнка, поддерживает его, помогает ему самоутвердиться.</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Трудовое воспитани</w:t>
      </w:r>
      <w:proofErr w:type="gramStart"/>
      <w:r>
        <w:rPr>
          <w:color w:val="000000"/>
          <w:sz w:val="28"/>
          <w:szCs w:val="28"/>
          <w:shd w:val="clear" w:color="auto" w:fill="FFFFFF"/>
        </w:rPr>
        <w:t>е-</w:t>
      </w:r>
      <w:proofErr w:type="gramEnd"/>
      <w:r>
        <w:rPr>
          <w:color w:val="000000"/>
          <w:sz w:val="28"/>
          <w:szCs w:val="28"/>
          <w:shd w:val="clear" w:color="auto" w:fill="FFFFFF"/>
        </w:rPr>
        <w:t xml:space="preserve"> это совместная деятельность воспитателя и воспитанников, направленная на развитие </w:t>
      </w:r>
      <w:proofErr w:type="spellStart"/>
      <w:r>
        <w:rPr>
          <w:color w:val="000000"/>
          <w:sz w:val="28"/>
          <w:szCs w:val="28"/>
          <w:shd w:val="clear" w:color="auto" w:fill="FFFFFF"/>
        </w:rPr>
        <w:t>общетрудовых</w:t>
      </w:r>
      <w:proofErr w:type="spellEnd"/>
      <w:r>
        <w:rPr>
          <w:color w:val="000000"/>
          <w:sz w:val="28"/>
          <w:szCs w:val="28"/>
          <w:shd w:val="clear" w:color="auto" w:fill="FFFFFF"/>
        </w:rPr>
        <w:t xml:space="preserve"> умений и способностей, психологической способности к труду, формирования ответственного отношения к труду и его продуктам.</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Понимая огромную роль труда в воспитании подрастающего поколения, в своих работах часто затрагивали эту тему великие педагоги Ушинский, Макаренко, Сухомлинский и др. Вот некоторые из высказываний:</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«Труд - первое условие всей человеческой жизни и при том в такой степени, что мы в известном смысле должны сказать: Труд создал самого человека»</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Великий педагог Сухомлинский писал: «…Воспитать любовь к труду невозможно, если ребёнок не почувствует красоты человеческих отношений. В трудовой деятельности народ видит важнейшее средство самовыражения, самоутверждения личности. Без труда человек становится пустым местом. Важная воспитательная задача в том, чтобы чувство личного достоинства, личной гордости каждого воспитанника основывалась на трудовом успехе».</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Трудовое воспитание должно входить в жизнь ребенка с самого раннего возраста и осуществляться последовательно и систематично. Большое внимание необходимо уделять развитию эмоциональной сферы дошкольника. Если труд в его жизнь входит не однообразно, скучно, навязчиво, а интересно, радостно, увлекательно, ребенок получает от него удовлетворение, чувствуя причастность к настоящему делу, радуясь своим успехам.</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У детей дошкольного возраста основным видом деятельности является игра. Игра является важнейшим средством развития, обучения и воспитания дошкольников. Многие дидактические игры формируют у детей уважение к трудящему человеку, вызывают к труду взрослых, желание самим трудиться.</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lastRenderedPageBreak/>
        <w:t>В соответствии  учебной программы трудовое воспитание - одно из важных направлений в работе дошкольных учреждений, главной целью которого является формирование положительного отношения к труду через решение следующих задач:</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формирование позитивных установок к различным видам труда и творчества;</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воспитание ценностного отношения к собственному труду, труду других людей и его результатам; воспитание личности ребенка в аспекте труда и творчества.</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развитие творческой инициативы, способности самостоятельно себя реализовать в различных видах труда и творчества</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Образовательный процесс, направленный на воспитание позитивных установок у детей дошкольного возраста к различным видам труда и творчества будет успешен при создании организационных и психолого-педагогических условий и должен строиться с учетом следующих принципов:</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принципа поддержки инициативы детей в различных видах деятельности</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принципа содействия и сотрудничества детей и взрослых, признания ребенка полноценным участником образовательных отношений</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принципа построения образовательной деятельности на основе индивидуальных особенностей каждого ребенка….</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принципа полноценного проживания ребенком всех этапов детства, обогащения (амплификации) детского развития</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принципа формирования познавательных интересов и познавательных действий ребенка в различных видах деятельности</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принципа возрастной адекватности дошкольного образования (соответствие условий, требований, методов возрасту и особенностям развития)</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принципа развивающего образования (системности и последовательности);</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принципа новизны (использование новейших информационных технологий);</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принципа интеграции (взаимопроникновение разделов программы и видов деятельности друг в друга, взаимное совмещение различных задач и образовательных технологий).</w:t>
      </w:r>
    </w:p>
    <w:p w:rsidR="0068356B" w:rsidRDefault="0068356B" w:rsidP="0068356B">
      <w:pPr>
        <w:pStyle w:val="a3"/>
        <w:shd w:val="clear" w:color="auto" w:fill="FFFFFF"/>
        <w:spacing w:before="0" w:beforeAutospacing="0" w:after="160" w:afterAutospacing="0"/>
        <w:jc w:val="center"/>
        <w:rPr>
          <w:rFonts w:ascii="Tahoma" w:hAnsi="Tahoma" w:cs="Tahoma"/>
          <w:color w:val="111111"/>
          <w:sz w:val="18"/>
          <w:szCs w:val="18"/>
        </w:rPr>
      </w:pPr>
      <w:r>
        <w:rPr>
          <w:b/>
          <w:bCs/>
          <w:color w:val="000000"/>
          <w:sz w:val="28"/>
          <w:szCs w:val="28"/>
          <w:shd w:val="clear" w:color="auto" w:fill="FFFFFF"/>
        </w:rPr>
        <w:t>Виды труда в  УДО:</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Самообслуживание.</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Хозяйственно-бытовой труд.</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lastRenderedPageBreak/>
        <w:t>• Труд в природе.</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Ручной труд.</w:t>
      </w:r>
    </w:p>
    <w:p w:rsidR="0068356B" w:rsidRDefault="0068356B" w:rsidP="0068356B">
      <w:pPr>
        <w:pStyle w:val="a3"/>
        <w:shd w:val="clear" w:color="auto" w:fill="FFFFFF"/>
        <w:spacing w:before="0" w:beforeAutospacing="0" w:after="160" w:afterAutospacing="0"/>
        <w:jc w:val="center"/>
        <w:rPr>
          <w:rFonts w:ascii="Tahoma" w:hAnsi="Tahoma" w:cs="Tahoma"/>
          <w:color w:val="111111"/>
          <w:sz w:val="18"/>
          <w:szCs w:val="18"/>
        </w:rPr>
      </w:pPr>
      <w:r>
        <w:rPr>
          <w:b/>
          <w:bCs/>
          <w:color w:val="000000"/>
          <w:sz w:val="28"/>
          <w:szCs w:val="28"/>
          <w:shd w:val="clear" w:color="auto" w:fill="FFFFFF"/>
        </w:rPr>
        <w:t>Формы организации труда дошкольников, труд детей дошкольного возраста в детском саду организуется в трех основных формах:</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Поручения.</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Дежурства.</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Коллективная трудовая деятельность.</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В учебной программе ставятся задачи развития у детей (с учетом возрастных особенностей) интереса: к труду взрослых, желания трудиться; воспитания навыков элементарной трудовой деятельности, трудолюбия.</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Эти задачи решаются через ознакомление детей с трудом взрослых и непосредственное их участие в посильной трудовой деятельности в детском саду и дома. Подчеркивается роль ознакомления детей с общественной направленностью труда, его социальной значимостью; важность формирования уважительного отношения к людям труда. В каждой возрастной группе определены виды и содержание трудовой деятельности, а также задачи, которые решаются в процессе детского труда.</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Учебная программа предусматривает постепенное усложнение процессов трудовой деятельности, расширение объема трудовых действий, которыми должны овладеть дети ко времени перехода в школу.</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По мере усвоения трудовых действий дети приобретают самостоятельность в их выполнении, учатся работать быстро, правильно, аккуратно. Овладение навыками, умениями трудовой деятельности обеспечивает активность и инициативу действий в дальнейшей жизни воспитанников.</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Самообслуживание (труд, направленный на удовлетворение повседневных личных потребностей).</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Хозяйственно-бытовой труд предполагает умения поддерживать порядок в групповой комнате, дома и на участке, участвовать в организации бытовых процессов и образовательной деятельности.</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Труд в природе (в уголке природы, в цветнике, на огороде).</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xml:space="preserve">Ручной труд - развивает конструктивные способности детей, полезные практические навыки и ориентировки, формирует интерес к работе, готовность справится с ней, стремление выполнить работу как можно лучше (прочнее, устойчивее, изящнее, аккуратнее). Ручной труд требует умения владеть ножницами. Поэтому он вводится со старшей группы. После того, как дети приобрели навыки работы с ножницами, клеем, бумагой и другими </w:t>
      </w:r>
      <w:r>
        <w:rPr>
          <w:color w:val="000000"/>
          <w:sz w:val="28"/>
          <w:szCs w:val="28"/>
          <w:shd w:val="clear" w:color="auto" w:fill="FFFFFF"/>
        </w:rPr>
        <w:lastRenderedPageBreak/>
        <w:t>материалами на занятиях по конструированию и аппликации. В этой деятельности развивается конструктивное мышление ребенка.</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Санитарно-эпидемиологические требования к организации и содержанию работы по трудовому воспитанию. Забота о создании гигиенических условий для труда предупреждает возможность его отрицательного влияния на здоровье детей. Труд всегда связан с затратой физических сил, требует напряжения, внимания, поэтому необходимо дозировать его, учитывая физические возможности и психологические особенности детей данного возраста.</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Большое внимание в образовательных программах всегда уделялось труду в природе. Этот вид трудовой деятельности формировал у детей разнообразные личностные качества, вырабатывал трудовые навыки, необходимые в дальнейшей жизни.</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Неизменным в трудовой деятельности осталось знакомство с профессиями, которых с каждым годом становится все больше.</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Недостаточное количество современных учебно-методических пособий по формированию позитивного отношения к различным видам труда и творчества. Дети не проявляют интереса к труду взрослых. Недостаточно сформированы навыки владения необходимыми предметами в различных видах труда и творчества. В решении данной проблемы необходимо развивать желания и потребности детей в получении определенных трудовых умений. Стремиться устранять недостатки в образовательном процессе; помогать ребенку в активном и самостоятельном приобретении собственного опыта.</w:t>
      </w:r>
    </w:p>
    <w:p w:rsidR="0068356B" w:rsidRDefault="0068356B" w:rsidP="0068356B">
      <w:pPr>
        <w:pStyle w:val="a3"/>
        <w:shd w:val="clear" w:color="auto" w:fill="FFFFFF"/>
        <w:spacing w:before="0" w:beforeAutospacing="0" w:after="160" w:afterAutospacing="0"/>
        <w:jc w:val="center"/>
        <w:rPr>
          <w:rFonts w:ascii="Tahoma" w:hAnsi="Tahoma" w:cs="Tahoma"/>
          <w:color w:val="111111"/>
          <w:sz w:val="18"/>
          <w:szCs w:val="18"/>
        </w:rPr>
      </w:pPr>
      <w:r>
        <w:rPr>
          <w:b/>
          <w:bCs/>
          <w:color w:val="000000"/>
          <w:sz w:val="28"/>
          <w:szCs w:val="28"/>
          <w:shd w:val="clear" w:color="auto" w:fill="FFFFFF"/>
        </w:rPr>
        <w:t>Работа с родителями по трудовому воспитанию детей.</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Труду ребенок может научиться только при непосредственном участии в труде, и, чем раньше ребенок будет приобщен к труду, тем успешнее будет проходить его трудовое воспитание.</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От родителей в значительной мере зависит, будет ли трудолюбив ребенок, научится ли он ответственно относиться к любому, даже не очень привлекательному, но нужному делу, будет ли сопереживать, и содействовать тому, кто трудится рядом.</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Труд был, есть и будет основным условием всестороннего, гармонического развития человека. Как известно, в труде формируются практические умения растущей личности, развиваются ее способности, воспитывается привычка к доведению начатого до конца, творческое восприятие окружающего, чувство коллективизма.</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 xml:space="preserve">Цели воспитания детей в дошкольном учреждении и в семье едины: и педагог, и родители хотят видеть своего ребёнка трудолюбивым, обладающим навыками доступного им труда, с уважением относиться к </w:t>
      </w:r>
      <w:r>
        <w:rPr>
          <w:color w:val="000000"/>
          <w:sz w:val="28"/>
          <w:szCs w:val="28"/>
          <w:shd w:val="clear" w:color="auto" w:fill="FFFFFF"/>
        </w:rPr>
        <w:lastRenderedPageBreak/>
        <w:t>труду людей, проявляющим бережное отношение к результатам труда, оказывающим помощь взрослым в семье.</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w:t>
      </w:r>
      <w:r>
        <w:rPr>
          <w:color w:val="000000"/>
          <w:sz w:val="28"/>
          <w:szCs w:val="28"/>
          <w:shd w:val="clear" w:color="auto" w:fill="FFFFFF"/>
        </w:rPr>
        <w:tab/>
      </w:r>
      <w:r>
        <w:rPr>
          <w:color w:val="000000"/>
          <w:sz w:val="28"/>
          <w:szCs w:val="28"/>
          <w:shd w:val="clear" w:color="auto" w:fill="FFFFFF"/>
        </w:rPr>
        <w:t>Для успешного решения задач, первостепенное значение имеет создание необходимых условий. Все, что окружает дошкольника, во многом определяет его настроение, формирует то или иное отношение к предметам, действиям и даже к самому себе. Согласно ФГОС развитие трудовой деятельности детей дошкольного возраста происходит в четырех направлениях: самообслуживание, хозяйственно-бытовой труд, труд в природе, ручной и художественный труд.</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Трудовая деятельность дошкольников реализовываться на основе потенциала развивающей предметно-пространственной среды с соответствующим наполнением.</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Исходя из опыта работы других педагогов по трудовому воспитанию, я объединила оборудование по видам труда:</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в природном уголке – лейки, пульверизаторы, палочки для рыхления;</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в месте, отведенном для ручного труда – ножницы, иглы, разные виды тканей для ремонта и оклеивания пособий;</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для хозяйственно – бытового труда - щеточки и совки, фартуки, тазики, подносы;</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для дежурных по столовой – фартуки, косынки, колпаки или пилотки.</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Детское оборудование должно соответствовать росту и возрасту детей, а орудия труда детей абсолютно безопасны.</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 Творческий подход позволит достичь хороших результатов в формировании у детей позитивных установок к различным видам труда и творчества в современных образовательных условиях.</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Трудовое воспитание начинается с самообслуживания. В подготовительной группе сформированные навыки и умения совершенствуются, а так же приобретаются новые навыки самообслуживания: уход за волосами, обувью. Нужно стараться на конкретных примерах формировать у детей привычки к опрятности и чистоте, навыков поведения в окружении сверстников, разъяснять, как надо поступать, учитывая нужды других:</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посторониться в раздевальной комнате, чтобы дать пройти тому, кто уже разделся;</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proofErr w:type="gramStart"/>
      <w:r>
        <w:rPr>
          <w:color w:val="000000"/>
          <w:sz w:val="28"/>
          <w:szCs w:val="28"/>
          <w:shd w:val="clear" w:color="auto" w:fill="FFFFFF"/>
        </w:rPr>
        <w:t>- при умывании пропустить вперед дежурных (им важнее умыться поскорее, чтобы приступить к своим обязанностям,</w:t>
      </w:r>
      <w:proofErr w:type="gramEnd"/>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не задерживаться у крана, чтобы все умылись вовремя,</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lastRenderedPageBreak/>
        <w:t>- попросить разрешения пройти, чтобы не причинить неудобства кому-либо. Известно, что игра является ведущей деятельностью детей, поэтому кроме примеров в своей работе можно использовать различные игры: «Путешествие в страну чистоты», «Порядок в шкафу», дидактические игры («Завяжи шнурки», «Одень куклу на прогулку», игровое упражнение «Всё делаем по порядку», беседы «Чистота тела», «Культура поведения во время приёма пищи» и др.).</w:t>
      </w:r>
    </w:p>
    <w:p w:rsidR="0068356B" w:rsidRDefault="0068356B" w:rsidP="0068356B">
      <w:pPr>
        <w:pStyle w:val="a3"/>
        <w:shd w:val="clear" w:color="auto" w:fill="FFFFFF"/>
        <w:spacing w:before="0" w:beforeAutospacing="0" w:after="160" w:afterAutospacing="0"/>
        <w:jc w:val="both"/>
        <w:rPr>
          <w:rFonts w:ascii="Tahoma" w:hAnsi="Tahoma" w:cs="Tahoma"/>
          <w:color w:val="111111"/>
          <w:sz w:val="18"/>
          <w:szCs w:val="18"/>
        </w:rPr>
      </w:pPr>
      <w:r>
        <w:rPr>
          <w:color w:val="000000"/>
          <w:sz w:val="28"/>
          <w:szCs w:val="28"/>
          <w:shd w:val="clear" w:color="auto" w:fill="FFFFFF"/>
        </w:rPr>
        <w:t> </w:t>
      </w:r>
      <w:r>
        <w:rPr>
          <w:color w:val="000000"/>
          <w:sz w:val="28"/>
          <w:szCs w:val="28"/>
          <w:shd w:val="clear" w:color="auto" w:fill="FFFFFF"/>
        </w:rPr>
        <w:tab/>
      </w:r>
      <w:r>
        <w:rPr>
          <w:color w:val="000000"/>
          <w:sz w:val="28"/>
          <w:szCs w:val="28"/>
          <w:shd w:val="clear" w:color="auto" w:fill="FFFFFF"/>
        </w:rPr>
        <w:t>  Воспитывая у детей желание и умение ухаживать за комнатными растениями, может быть создан экологический паспорт растений с условными обозначениями, таким образом, дети принимают активное участие в уходе за цветами.</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Также каждый год обычно в феврале можно начинать наблюдать за огородом на окне и луковицами. В совместной деятельности можно высаживать огурцы, помидоры, перец и высевать семена цветов. Обязательно заполнять дневник наблюдений. Затем подросшую, окрепшую рассаду можно, например, раздать семьям для дальнейшего наблюдения и получения результатов - урожая, рассаду цветов высадить в цветники, а перья лука периодически относить на кухню поварам.</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Практическое ознакомление и уход за животными может проходить в группе через реализацию семейных экологических проектов и участие в экологических акциях. В зимний период группа может принимать участие в конкурсе кормушек для птиц. Также можно активно привлекать родителей и организовывать совместные экологические акции: «Трудовой инвентарь своими руками», «Ландшафтный дизайн своими руками».</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 xml:space="preserve">Через коллективную трудовую деятельность общественно значимого содержания и через выполнение поручений, обязанностей дежурных, дел полезных окружающим формируются представления о содержании хозяйственно-бытового труда. Например, игра-соревнование «Самый лучший дежурный по столовой», которая учит самостоятельно, выполнять обязанности дежурного; планировать свою деятельность в паре или предлагаю навести порядок на веранде, подмести дорожки, стереть пыль со скамеек и столов, вымыть игрушки, перекопать песок в песочнице, навести порядок в шкафах с игрушками и материалами. Здесь важно добиться понимания детьми полезности дел, за которые они берутся, обращать внимание на то, какое значение имеет их трудовая деятельность для окружающих. Достичь этого можно разными приемами. Например, нарисовать детям картину радости людей, которые получат от них помощь. Это активизирует деятельность ребят, вызывает у них желание выполнять работу более тщательно, добиваться лучшего результата. Оценивая трудовую деятельность ребят, нужно обращать их внимание на то, как хорошо поступил один из них, выполнил просьбу - навел порядок в шкафу с игрушками, хотя это не входило в круг его основных обязанностей. Для поддержания интереса детей к хозяйственно-бытовому труду можно </w:t>
      </w:r>
      <w:r>
        <w:rPr>
          <w:color w:val="000000"/>
          <w:sz w:val="28"/>
          <w:szCs w:val="28"/>
          <w:shd w:val="clear" w:color="auto" w:fill="FFFFFF"/>
        </w:rPr>
        <w:lastRenderedPageBreak/>
        <w:t xml:space="preserve">использовать такие методы как: проблемное обучение, игровые и образовательные ситуации. Игровые ситуации: «Золушка», «Служба быта», «Детский сад - наш дом», чтение художественных произведений: «Аленушка» Е. Благининой, «У бабки была внучка» Л. Н. Толстого, «Мишкина каша», «Наш каток» И. Носова, а так же специальные экскурсии по ознакомлению с трудом дворника, повара, завхоза, включая в сетку занятий. </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 xml:space="preserve">Неизменным в трудовой деятельности является ранняя (детская) профориентация, ли другими словами знакомство с профессиями, которых с каждым годом становится все больше. </w:t>
      </w:r>
    </w:p>
    <w:p w:rsidR="00D11268" w:rsidRDefault="0068356B" w:rsidP="0068356B">
      <w:pPr>
        <w:pStyle w:val="a3"/>
        <w:shd w:val="clear" w:color="auto" w:fill="FFFFFF"/>
        <w:spacing w:before="0" w:beforeAutospacing="0" w:after="160" w:afterAutospacing="0"/>
        <w:ind w:firstLine="708"/>
        <w:jc w:val="both"/>
        <w:rPr>
          <w:color w:val="000000"/>
          <w:sz w:val="28"/>
          <w:szCs w:val="28"/>
          <w:shd w:val="clear" w:color="auto" w:fill="FFFFFF"/>
        </w:rPr>
      </w:pPr>
      <w:proofErr w:type="gramStart"/>
      <w:r>
        <w:rPr>
          <w:color w:val="000000"/>
          <w:sz w:val="28"/>
          <w:szCs w:val="28"/>
          <w:shd w:val="clear" w:color="auto" w:fill="FFFFFF"/>
        </w:rPr>
        <w:t xml:space="preserve">Так для обогащения представлений детей о профессиях можно создать картотеку сюжетно-ролевых игр («Прием у врача», «Инспектор ГИБДД», «Автозаправщик», «Кассир» и др., </w:t>
      </w:r>
      <w:proofErr w:type="gramEnd"/>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 xml:space="preserve">Дети с большой радостью откликаются на призыв сделать что-нибудь необычное, будь- то альбом или поделка: </w:t>
      </w:r>
      <w:proofErr w:type="gramStart"/>
      <w:r>
        <w:rPr>
          <w:color w:val="000000"/>
          <w:sz w:val="28"/>
          <w:szCs w:val="28"/>
          <w:shd w:val="clear" w:color="auto" w:fill="FFFFFF"/>
        </w:rPr>
        <w:t>«Чудеса с грядки» (поделки из природного материала - с родителями, «Укрась новогоднюю игрушку» (с воспитателем, «Букет для мамы» (из ватных дисков - с воспитателями, «Рубашка для папы» (Композиция из цветной бумаги - с воспитателями).</w:t>
      </w:r>
      <w:proofErr w:type="gramEnd"/>
      <w:r>
        <w:rPr>
          <w:color w:val="000000"/>
          <w:sz w:val="28"/>
          <w:szCs w:val="28"/>
          <w:shd w:val="clear" w:color="auto" w:fill="FFFFFF"/>
        </w:rPr>
        <w:t xml:space="preserve"> Такая трудовая деятельность дошкольников нацелена на развитие у них творчества и воображения, фантазии, конструктивных способностей. Они расширяют свой кругозор, знакомясь с различными материалами, их свойствами. Очень важно и развитие мелкой моторики рук в процессе работы над небольшими деталями поделки. Еще один аспект – привитие усидчивости, опрятности, терпения. Средствами ручного труда прививается чувство эстетики, ведь подарки и поделки, которые ребята вручат своим родителям, должны выглядеть красиво и аккуратно.</w:t>
      </w:r>
    </w:p>
    <w:p w:rsidR="0068356B" w:rsidRDefault="0068356B" w:rsidP="0068356B">
      <w:pPr>
        <w:pStyle w:val="a3"/>
        <w:shd w:val="clear" w:color="auto" w:fill="FFFFFF"/>
        <w:spacing w:before="0" w:beforeAutospacing="0" w:after="160" w:afterAutospacing="0"/>
        <w:ind w:firstLine="708"/>
        <w:jc w:val="both"/>
        <w:rPr>
          <w:rFonts w:ascii="Tahoma" w:hAnsi="Tahoma" w:cs="Tahoma"/>
          <w:color w:val="111111"/>
          <w:sz w:val="18"/>
          <w:szCs w:val="18"/>
        </w:rPr>
      </w:pPr>
      <w:r>
        <w:rPr>
          <w:color w:val="000000"/>
          <w:sz w:val="28"/>
          <w:szCs w:val="28"/>
          <w:shd w:val="clear" w:color="auto" w:fill="FFFFFF"/>
        </w:rPr>
        <w:t>Подводя итог, хочу сказать, что трудовое воспитание является необходимым, важнейшим условием успешной подготовки детей к обучению в школе. Дети, воспитанные с ранних лет в труде, отличаются в школе самостоятельностью, организованностью, активностью, творческим мышление, а так же опрятностью, умением себя обслужить.</w:t>
      </w:r>
    </w:p>
    <w:p w:rsidR="000C6A4F" w:rsidRDefault="000C6A4F"/>
    <w:sectPr w:rsidR="000C6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B1"/>
    <w:rsid w:val="000C6A4F"/>
    <w:rsid w:val="005865B1"/>
    <w:rsid w:val="0068356B"/>
    <w:rsid w:val="00D1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5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5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2022-03-10T15:40:00Z</dcterms:created>
  <dcterms:modified xsi:type="dcterms:W3CDTF">2022-03-10T15:52:00Z</dcterms:modified>
</cp:coreProperties>
</file>